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C10A" w14:textId="77777777" w:rsidR="00B14957" w:rsidRDefault="00B14957" w:rsidP="00B14957">
      <w:r>
        <w:rPr>
          <w:rFonts w:ascii="Apple Color Emoji" w:hAnsi="Apple Color Emoji" w:cs="Apple Color Emoji"/>
        </w:rPr>
        <w:t>📰</w:t>
      </w:r>
      <w:r>
        <w:t xml:space="preserve"> 1. PRESSETEXT (Langfassung – Artikel / PR / Website)</w:t>
      </w:r>
    </w:p>
    <w:p w14:paraId="2E8855A8" w14:textId="77777777" w:rsidR="00B14957" w:rsidRDefault="00B14957" w:rsidP="00B14957"/>
    <w:p w14:paraId="11A3328A" w14:textId="77777777" w:rsidR="00B14957" w:rsidRDefault="00B14957" w:rsidP="00B14957">
      <w:r>
        <w:t>Titel:</w:t>
      </w:r>
    </w:p>
    <w:p w14:paraId="333EBAC5" w14:textId="30DEDF71" w:rsidR="00B14957" w:rsidRDefault="00B14957" w:rsidP="00B14957">
      <w:r>
        <w:t>Der</w:t>
      </w:r>
      <w:r>
        <w:t xml:space="preserve"> McQuirey-Atlas</w:t>
      </w:r>
      <w:r>
        <w:t>: Ein neues Orientierungsmodell für den Menschen im KI-Zeitalter</w:t>
      </w:r>
    </w:p>
    <w:p w14:paraId="088FDB28" w14:textId="77777777" w:rsidR="00B14957" w:rsidRDefault="00B14957" w:rsidP="00B14957"/>
    <w:p w14:paraId="11D73ADE" w14:textId="77777777" w:rsidR="00B14957" w:rsidRDefault="00B14957" w:rsidP="00B14957">
      <w:r>
        <w:t>Text:</w:t>
      </w:r>
    </w:p>
    <w:p w14:paraId="7AC52668" w14:textId="77777777" w:rsidR="00B14957" w:rsidRDefault="00B14957" w:rsidP="00B14957">
      <w:r>
        <w:t>Mit der zunehmenden Verlagerung von Denken, Kommunikation und Entscheidung in digitale Systeme steht der Mensch vor einer grundlegenden Herausforderung: Wie lässt sich Orientierung, Stabilität und Handlungsfähigkeit in einer zunehmend entkoppelten Welt erhalten?</w:t>
      </w:r>
    </w:p>
    <w:p w14:paraId="785F6002" w14:textId="77777777" w:rsidR="00B14957" w:rsidRDefault="00B14957" w:rsidP="00B14957"/>
    <w:p w14:paraId="7DF33312" w14:textId="712EAF57" w:rsidR="00B14957" w:rsidRPr="00BB4D21" w:rsidRDefault="00B14957" w:rsidP="00B14957">
      <w:pPr>
        <w:rPr>
          <w:b/>
          <w:bCs/>
        </w:rPr>
      </w:pPr>
      <w:r w:rsidRPr="00BB4D21">
        <w:rPr>
          <w:b/>
          <w:bCs/>
        </w:rPr>
        <w:t>Der</w:t>
      </w:r>
      <w:r w:rsidRPr="00BB4D21">
        <w:rPr>
          <w:b/>
          <w:bCs/>
        </w:rPr>
        <w:t xml:space="preserve"> McQuirey-Atlas</w:t>
      </w:r>
      <w:r w:rsidRPr="00BB4D21">
        <w:rPr>
          <w:b/>
          <w:bCs/>
        </w:rPr>
        <w:t xml:space="preserve"> versteht sich als Antwort auf diese Frage.</w:t>
      </w:r>
    </w:p>
    <w:p w14:paraId="75FB2D9A" w14:textId="035F3B2A" w:rsidR="00B14957" w:rsidRDefault="00B14957" w:rsidP="00B14957">
      <w:r>
        <w:t xml:space="preserve">Er beschreibt den Menschen nicht über einzelne Disziplinen wie Psychologie, </w:t>
      </w:r>
      <w:r>
        <w:t xml:space="preserve">Ethik, Bewusstsein, </w:t>
      </w:r>
      <w:r>
        <w:t xml:space="preserve">Medizin oder </w:t>
      </w:r>
      <w:r>
        <w:t>Neurowissenschaften</w:t>
      </w:r>
      <w:r>
        <w:t>, sondern als zusammenhängende Architektur.</w:t>
      </w:r>
    </w:p>
    <w:p w14:paraId="73EC06B5" w14:textId="77777777" w:rsidR="00B14957" w:rsidRDefault="00B14957" w:rsidP="00B14957">
      <w:r>
        <w:t>Das Modell basiert auf drei zentralen Ebenen:</w:t>
      </w:r>
    </w:p>
    <w:p w14:paraId="40CA5539" w14:textId="6A25F658" w:rsidR="00B14957" w:rsidRDefault="00B14957" w:rsidP="00B14957">
      <w:pPr>
        <w:pStyle w:val="Listenabsatz"/>
        <w:numPr>
          <w:ilvl w:val="0"/>
          <w:numId w:val="1"/>
        </w:numPr>
        <w:spacing w:after="158"/>
      </w:pPr>
      <w:r>
        <w:t xml:space="preserve">12 Felder des Menschseins (u. a. Sinn, Denken, Fokus, Sprache, Beziehung, Handlung, Körper, </w:t>
      </w:r>
      <w:r>
        <w:t xml:space="preserve">Rolle, </w:t>
      </w:r>
      <w:r>
        <w:t>Zeit, Wurzel, innere Mitte)</w:t>
      </w:r>
    </w:p>
    <w:p w14:paraId="2D345522" w14:textId="7CA34371" w:rsidR="00B14957" w:rsidRDefault="00B14957" w:rsidP="00B14957">
      <w:pPr>
        <w:pStyle w:val="Listenabsatz"/>
        <w:numPr>
          <w:ilvl w:val="0"/>
          <w:numId w:val="1"/>
        </w:numPr>
      </w:pPr>
      <w:r>
        <w:t>12 Entwicklungsstufen, die den Reifegrad und die Ausrichtung innerhalb dieser Felder abbilden</w:t>
      </w:r>
      <w:r>
        <w:t xml:space="preserve"> nach Eigen- und Fremdraum.</w:t>
      </w:r>
    </w:p>
    <w:p w14:paraId="4BB2C2A2" w14:textId="5018DE47" w:rsidR="00B14957" w:rsidRDefault="00B14957" w:rsidP="00B14957">
      <w:pPr>
        <w:pStyle w:val="Listenabsatz"/>
        <w:numPr>
          <w:ilvl w:val="0"/>
          <w:numId w:val="1"/>
        </w:numPr>
      </w:pPr>
      <w:r>
        <w:t>eine Innenachse (Wurzel–Krone) als verbindendes System für Stabilität</w:t>
      </w:r>
      <w:r>
        <w:t>, schöpferisches Potential</w:t>
      </w:r>
      <w:r>
        <w:t xml:space="preserve"> und Selbstregulation</w:t>
      </w:r>
    </w:p>
    <w:p w14:paraId="2A0CEFEA" w14:textId="1024AC71" w:rsidR="00083D0D" w:rsidRDefault="00083D0D" w:rsidP="00B14957">
      <w:pPr>
        <w:pStyle w:val="Listenabsatz"/>
        <w:numPr>
          <w:ilvl w:val="0"/>
          <w:numId w:val="1"/>
        </w:numPr>
      </w:pPr>
      <w:r>
        <w:t>einem Orbit der Adressierung von Inhalten und Gedankenkreisen sowie menschliche Phänomene darstellt</w:t>
      </w:r>
    </w:p>
    <w:p w14:paraId="6E4AB7A0" w14:textId="50678B0E" w:rsidR="00083D0D" w:rsidRDefault="00083D0D" w:rsidP="00B14957">
      <w:pPr>
        <w:pStyle w:val="Listenabsatz"/>
        <w:numPr>
          <w:ilvl w:val="0"/>
          <w:numId w:val="1"/>
        </w:numPr>
      </w:pPr>
      <w:r>
        <w:t xml:space="preserve">Kontaktflächen für systemische, soziale und thematische Interaktion </w:t>
      </w:r>
    </w:p>
    <w:p w14:paraId="0A2B66C0" w14:textId="2B8E031C" w:rsidR="00B14957" w:rsidRDefault="00B14957" w:rsidP="00B14957">
      <w:r>
        <w:t>Der entscheidende Unterschied zu bestehenden Modellen liegt in der systemischen Verknüpfung aller Ebenen.</w:t>
      </w:r>
      <w:r w:rsidR="00CD63E8">
        <w:t xml:space="preserve"> </w:t>
      </w:r>
      <w:r>
        <w:t>Während viele Ansätze isoliert auf Verhalten, Emotion</w:t>
      </w:r>
      <w:r>
        <w:t>, Denken</w:t>
      </w:r>
      <w:r>
        <w:t xml:space="preserve"> oder Leistung blicken, zeigt der </w:t>
      </w:r>
      <w:r>
        <w:t>McQuirey-Atlas</w:t>
      </w:r>
      <w:r>
        <w:t>, wie alle Bereiche gleichzeitig miteinander wirken – und sich gegenseitig stabilisieren oder destabilisieren.</w:t>
      </w:r>
      <w:r>
        <w:t xml:space="preserve"> </w:t>
      </w:r>
    </w:p>
    <w:p w14:paraId="1F4842D1" w14:textId="5987263E" w:rsidR="00CD63E8" w:rsidRDefault="00B14957" w:rsidP="00CD63E8">
      <w:pPr>
        <w:spacing w:after="0" w:line="240" w:lineRule="auto"/>
      </w:pPr>
      <w:bookmarkStart w:id="0" w:name="OLE_LINK1"/>
      <w:r w:rsidRPr="00B14957">
        <w:t>Der McQuire</w:t>
      </w:r>
      <w:r w:rsidR="00083D0D">
        <w:t>y-</w:t>
      </w:r>
      <w:r w:rsidRPr="00B14957">
        <w:t xml:space="preserve">Atlas zeigt genauer, wie Menschen </w:t>
      </w:r>
      <w:r w:rsidR="00CD63E8" w:rsidRPr="00B14957">
        <w:t xml:space="preserve">in </w:t>
      </w:r>
      <w:r w:rsidR="00CD63E8">
        <w:t>soziale, systemische oder thematische Interaktion</w:t>
      </w:r>
      <w:r w:rsidRPr="00B14957">
        <w:t xml:space="preserve"> wirken – etwas, das in vielen </w:t>
      </w:r>
      <w:r w:rsidRPr="00B14957">
        <w:rPr>
          <w:b/>
          <w:bCs/>
        </w:rPr>
        <w:t>Resonanzmodellen</w:t>
      </w:r>
      <w:r w:rsidRPr="00B14957">
        <w:t xml:space="preserve"> bisher nur unzureichend beschrieben wird</w:t>
      </w:r>
      <w:bookmarkEnd w:id="0"/>
      <w:r w:rsidR="00CD63E8">
        <w:t xml:space="preserve">. </w:t>
      </w:r>
    </w:p>
    <w:p w14:paraId="2B02D06F" w14:textId="77777777" w:rsidR="00CD63E8" w:rsidRDefault="00CD63E8" w:rsidP="00CD63E8">
      <w:pPr>
        <w:spacing w:after="0" w:line="240" w:lineRule="auto"/>
      </w:pPr>
    </w:p>
    <w:p w14:paraId="5F6C95E5" w14:textId="32380ACB" w:rsidR="00B14957" w:rsidRDefault="00B14957" w:rsidP="00CD63E8">
      <w:pPr>
        <w:spacing w:after="0" w:line="240" w:lineRule="auto"/>
      </w:pPr>
      <w:r>
        <w:t>Gerade im Kontext von Künstlicher Intelligenz gewinnt diese Perspektive an Bedeutung.</w:t>
      </w:r>
      <w:r w:rsidR="00CD63E8">
        <w:t xml:space="preserve"> </w:t>
      </w:r>
      <w:r>
        <w:t xml:space="preserve">Wenn kognitive Leistungen zunehmend ausgelagert </w:t>
      </w:r>
      <w:r w:rsidR="00CD63E8">
        <w:t xml:space="preserve">und überfordert </w:t>
      </w:r>
      <w:r>
        <w:t xml:space="preserve">werden, verschiebt </w:t>
      </w:r>
      <w:r>
        <w:lastRenderedPageBreak/>
        <w:t>sich der Fokus von „mehr Wissen“ hin zu klarer Selbstverortung, innerer Struktur und bewusster Ausrichtung.</w:t>
      </w:r>
    </w:p>
    <w:p w14:paraId="63BF576B" w14:textId="77777777" w:rsidR="00B14957" w:rsidRDefault="00B14957" w:rsidP="00B14957"/>
    <w:p w14:paraId="3E898CEC" w14:textId="4C4BF7F6" w:rsidR="00B14957" w:rsidRDefault="00083D0D" w:rsidP="00B14957">
      <w:r>
        <w:t>Der Atlas</w:t>
      </w:r>
      <w:r w:rsidR="00B14957">
        <w:t xml:space="preserve"> wird dabei nicht nur als Reflexions</w:t>
      </w:r>
      <w:r w:rsidR="00CD63E8">
        <w:t>- und Selbststeuerungs</w:t>
      </w:r>
      <w:r w:rsidR="00B14957">
        <w:t>instrument eingesetzt, sondern auch als operatives Framework:</w:t>
      </w:r>
    </w:p>
    <w:p w14:paraId="6D293366" w14:textId="77777777" w:rsidR="00CD63E8" w:rsidRDefault="00B14957" w:rsidP="00B14957">
      <w:pPr>
        <w:pStyle w:val="Listenabsatz"/>
        <w:numPr>
          <w:ilvl w:val="0"/>
          <w:numId w:val="3"/>
        </w:numPr>
      </w:pPr>
      <w:r>
        <w:t xml:space="preserve">für </w:t>
      </w:r>
      <w:r>
        <w:t xml:space="preserve">Therapie, </w:t>
      </w:r>
      <w:r>
        <w:t>Coaching und Training</w:t>
      </w:r>
    </w:p>
    <w:p w14:paraId="224B6D74" w14:textId="77777777" w:rsidR="00CD63E8" w:rsidRDefault="00B14957" w:rsidP="00B14957">
      <w:pPr>
        <w:pStyle w:val="Listenabsatz"/>
        <w:numPr>
          <w:ilvl w:val="0"/>
          <w:numId w:val="3"/>
        </w:numPr>
      </w:pPr>
      <w:r>
        <w:t>für Bildungsformate und Ausbildungen</w:t>
      </w:r>
    </w:p>
    <w:p w14:paraId="4ECFD01E" w14:textId="77777777" w:rsidR="00CD63E8" w:rsidRDefault="00B14957" w:rsidP="00B14957">
      <w:pPr>
        <w:pStyle w:val="Listenabsatz"/>
        <w:numPr>
          <w:ilvl w:val="0"/>
          <w:numId w:val="3"/>
        </w:numPr>
      </w:pPr>
      <w:r>
        <w:t>für unternehmerische Positionierung</w:t>
      </w:r>
      <w:r w:rsidR="00CD63E8">
        <w:t xml:space="preserve"> </w:t>
      </w:r>
    </w:p>
    <w:p w14:paraId="00745585" w14:textId="0FAE18DE" w:rsidR="00CD63E8" w:rsidRDefault="00CD63E8" w:rsidP="00B14957">
      <w:pPr>
        <w:pStyle w:val="Listenabsatz"/>
        <w:numPr>
          <w:ilvl w:val="0"/>
          <w:numId w:val="3"/>
        </w:numPr>
      </w:pPr>
      <w:r>
        <w:t xml:space="preserve">als Basis für die Entwicklung neuer Dienstleistungen </w:t>
      </w:r>
    </w:p>
    <w:p w14:paraId="6372F230" w14:textId="09D1C06D" w:rsidR="00B14957" w:rsidRDefault="00B14957" w:rsidP="00B14957">
      <w:pPr>
        <w:pStyle w:val="Listenabsatz"/>
        <w:numPr>
          <w:ilvl w:val="0"/>
          <w:numId w:val="3"/>
        </w:numPr>
      </w:pPr>
      <w:r>
        <w:t>sowie für die strukturierte Arbeit mit KI-Systemen</w:t>
      </w:r>
    </w:p>
    <w:p w14:paraId="4BC20C81" w14:textId="77777777" w:rsidR="00B14957" w:rsidRDefault="00B14957" w:rsidP="00B14957"/>
    <w:p w14:paraId="6E668E5F" w14:textId="77777777" w:rsidR="00B14957" w:rsidRDefault="00B14957" w:rsidP="00B14957">
      <w:r>
        <w:t>In der Praxis ermöglicht das Modell:</w:t>
      </w:r>
    </w:p>
    <w:p w14:paraId="48A1C7EE" w14:textId="2D435F50" w:rsidR="00B14957" w:rsidRDefault="00B14957" w:rsidP="00B14957">
      <w:pPr>
        <w:pStyle w:val="Listenabsatz"/>
        <w:numPr>
          <w:ilvl w:val="0"/>
          <w:numId w:val="2"/>
        </w:numPr>
      </w:pPr>
      <w:r>
        <w:t xml:space="preserve">eine präzise Standortbestimmung (z. B. über </w:t>
      </w:r>
      <w:r w:rsidR="00CD63E8">
        <w:t xml:space="preserve">Entscheidungen, Integrationsschritte, selbstoptimiertes Handeln bis hin zu </w:t>
      </w:r>
      <w:r>
        <w:t>Spannungs- und Leere</w:t>
      </w:r>
      <w:r w:rsidR="00CD63E8">
        <w:t xml:space="preserve"> Z</w:t>
      </w:r>
      <w:r>
        <w:t>ustände in den Feldern)</w:t>
      </w:r>
    </w:p>
    <w:p w14:paraId="47EF9954" w14:textId="77777777" w:rsidR="00B14957" w:rsidRDefault="00B14957" w:rsidP="00B14957">
      <w:pPr>
        <w:pStyle w:val="Listenabsatz"/>
        <w:numPr>
          <w:ilvl w:val="0"/>
          <w:numId w:val="2"/>
        </w:numPr>
      </w:pPr>
      <w:r>
        <w:t>konkrete Regulationsansätze auf körperlicher, mentaler und struktureller Ebene</w:t>
      </w:r>
    </w:p>
    <w:p w14:paraId="7E84CAFE" w14:textId="7432478B" w:rsidR="00B14957" w:rsidRDefault="00B14957" w:rsidP="00B14957">
      <w:pPr>
        <w:pStyle w:val="Listenabsatz"/>
        <w:numPr>
          <w:ilvl w:val="0"/>
          <w:numId w:val="2"/>
        </w:numPr>
      </w:pPr>
      <w:r>
        <w:t>sowie die Entwicklung stabiler Entscheidungs- und Handlungsprozesse</w:t>
      </w:r>
    </w:p>
    <w:p w14:paraId="6F5FA65A" w14:textId="20DA8219" w:rsidR="00CD63E8" w:rsidRDefault="00CD63E8" w:rsidP="00B14957">
      <w:pPr>
        <w:pStyle w:val="Listenabsatz"/>
        <w:numPr>
          <w:ilvl w:val="0"/>
          <w:numId w:val="2"/>
        </w:numPr>
      </w:pPr>
      <w:r>
        <w:t>Verbesserung der Handlungs- und Gestaltungsebenen im Leben</w:t>
      </w:r>
    </w:p>
    <w:p w14:paraId="7D91901C" w14:textId="0044EF42" w:rsidR="00CD63E8" w:rsidRDefault="00CD63E8" w:rsidP="00B14957">
      <w:pPr>
        <w:pStyle w:val="Listenabsatz"/>
        <w:numPr>
          <w:ilvl w:val="0"/>
          <w:numId w:val="2"/>
        </w:numPr>
      </w:pPr>
      <w:r>
        <w:t xml:space="preserve">Eine differenzierte </w:t>
      </w:r>
      <w:r w:rsidRPr="00083D0D">
        <w:rPr>
          <w:b/>
          <w:bCs/>
        </w:rPr>
        <w:t>resonanzbasierte</w:t>
      </w:r>
      <w:r>
        <w:t xml:space="preserve"> Beziehungsknoten-Mensch über Beziehungen, Verbindungen von Kontakten, sowie Rollen</w:t>
      </w:r>
    </w:p>
    <w:p w14:paraId="476C7A7E" w14:textId="77777777" w:rsidR="00B14957" w:rsidRDefault="00B14957" w:rsidP="00B14957"/>
    <w:p w14:paraId="5CF2C2F6" w14:textId="5C024F6E" w:rsidR="00B14957" w:rsidRDefault="00B14957" w:rsidP="00B14957">
      <w:r>
        <w:t xml:space="preserve">Ein weiterer Bestandteil ist die Möglichkeit, auf Basis des </w:t>
      </w:r>
      <w:r>
        <w:t>McQuirey-</w:t>
      </w:r>
      <w:r>
        <w:t>Atlas eigene Formate aufzubauen.</w:t>
      </w:r>
      <w:r w:rsidR="00CD63E8">
        <w:t xml:space="preserve"> </w:t>
      </w:r>
      <w:r>
        <w:t>Über Ausbildungen und Lizenzmodelle können Trainer, Coaches und Unternehmer das System nutzen, um eigene Angebote zu entwickeln und in ihre bestehende Arbeit zu integrieren.</w:t>
      </w:r>
    </w:p>
    <w:p w14:paraId="682E4DAD" w14:textId="77777777" w:rsidR="00B14957" w:rsidRDefault="00B14957" w:rsidP="00B14957"/>
    <w:p w14:paraId="5366DEC8" w14:textId="145CB0AD" w:rsidR="00B14957" w:rsidRDefault="00B14957" w:rsidP="00B14957">
      <w:r>
        <w:t xml:space="preserve">Der </w:t>
      </w:r>
      <w:r>
        <w:t>McQuirey-</w:t>
      </w:r>
      <w:r>
        <w:t>Atlas positioniert sich damit nicht als Methode unter vielen, sondern als übergeordnetes Orientierungsmodell, das bestehende Ansätze verbindet, strukturiert und in einen größeren Zusammenhang stellt.</w:t>
      </w:r>
    </w:p>
    <w:p w14:paraId="2C7D7EF1" w14:textId="0CAC3E42" w:rsidR="00B14957" w:rsidRDefault="00CD63E8" w:rsidP="00B14957">
      <w:r>
        <w:t xml:space="preserve"> </w:t>
      </w:r>
    </w:p>
    <w:p w14:paraId="3B6F5058" w14:textId="06F56F93" w:rsidR="00CD63E8" w:rsidRPr="00CD63E8" w:rsidRDefault="00CD63E8" w:rsidP="00CD63E8">
      <w:pPr>
        <w:spacing w:after="0" w:line="240" w:lineRule="auto"/>
      </w:pPr>
      <w:r w:rsidRPr="00CD63E8">
        <w:t>Der McQuire</w:t>
      </w:r>
      <w:r w:rsidR="00083D0D">
        <w:t>y-</w:t>
      </w:r>
      <w:r w:rsidRPr="00CD63E8">
        <w:t>Atlas folgt einer fraktalen und amorphen Struktur.</w:t>
      </w:r>
      <w:r>
        <w:t xml:space="preserve"> </w:t>
      </w:r>
      <w:r w:rsidRPr="00CD63E8">
        <w:t>Menschliche Prozesse werden nicht linear oder sequenziell verstanden, sondern als simultane, miteinander verschränkte Dynamiken über mehrere Ebenen hinweg.</w:t>
      </w:r>
    </w:p>
    <w:p w14:paraId="386A07AD" w14:textId="77777777" w:rsidR="00CD63E8" w:rsidRPr="00CD63E8" w:rsidRDefault="00CD63E8" w:rsidP="00CD63E8">
      <w:pPr>
        <w:spacing w:after="0" w:line="240" w:lineRule="auto"/>
      </w:pPr>
    </w:p>
    <w:p w14:paraId="041189DD" w14:textId="367CC524" w:rsidR="00CD63E8" w:rsidRPr="00CD63E8" w:rsidRDefault="00CD63E8" w:rsidP="00CD63E8">
      <w:pPr>
        <w:spacing w:after="0" w:line="240" w:lineRule="auto"/>
      </w:pPr>
      <w:r w:rsidRPr="00CD63E8">
        <w:t>Jedes Feld bildet das Gesamtsystem ab und erlaubt dadurch eine differenzierte Betrachtung von Wechselwirkungen.</w:t>
      </w:r>
      <w:r>
        <w:t xml:space="preserve"> </w:t>
      </w:r>
      <w:r w:rsidRPr="00CD63E8">
        <w:t xml:space="preserve">Die amorphe Struktur berücksichtigt dabei die </w:t>
      </w:r>
      <w:r w:rsidRPr="00CD63E8">
        <w:lastRenderedPageBreak/>
        <w:t>Anpassungsfähigkeit des Systems, insbesondere im Sinne neuroplastischer Entwicklung.</w:t>
      </w:r>
    </w:p>
    <w:p w14:paraId="2A610C98" w14:textId="77777777" w:rsidR="00CD63E8" w:rsidRDefault="00CD63E8" w:rsidP="00B14957"/>
    <w:p w14:paraId="657BA6AF" w14:textId="77777777" w:rsidR="00B14957" w:rsidRDefault="00B14957" w:rsidP="00B14957">
      <w:r>
        <w:t>In einer Zeit, in der äußere Systeme zunehmend dominieren, rückt damit eine zentrale Frage wieder in den Fokus:</w:t>
      </w:r>
    </w:p>
    <w:p w14:paraId="53B67E2F" w14:textId="612396C2" w:rsidR="00B14957" w:rsidRDefault="00B14957" w:rsidP="00B14957">
      <w:r>
        <w:t xml:space="preserve">Wie bleibt der Mensch in sich selbst </w:t>
      </w:r>
      <w:r w:rsidR="00CD63E8">
        <w:t xml:space="preserve">verstanden, </w:t>
      </w:r>
      <w:r>
        <w:t>anschlussfähig – und handlungsfähig?</w:t>
      </w:r>
    </w:p>
    <w:p w14:paraId="29AE4089" w14:textId="77777777" w:rsidR="00B14957" w:rsidRDefault="00B14957" w:rsidP="00B14957"/>
    <w:p w14:paraId="3AFAE6E9" w14:textId="145ADF3C" w:rsidR="00B14957" w:rsidRPr="00BB4D21" w:rsidRDefault="00B14957" w:rsidP="00B14957">
      <w:pPr>
        <w:rPr>
          <w:b/>
          <w:bCs/>
        </w:rPr>
      </w:pPr>
      <w:r w:rsidRPr="00BB4D21">
        <w:rPr>
          <w:rFonts w:ascii="Apple Color Emoji" w:hAnsi="Apple Color Emoji" w:cs="Apple Color Emoji"/>
          <w:b/>
          <w:bCs/>
        </w:rPr>
        <w:t>🎯</w:t>
      </w:r>
      <w:r w:rsidRPr="00BB4D21">
        <w:rPr>
          <w:b/>
          <w:bCs/>
        </w:rPr>
        <w:t xml:space="preserve"> 2. Was macht den</w:t>
      </w:r>
      <w:r w:rsidR="00CD63E8" w:rsidRPr="00BB4D21">
        <w:rPr>
          <w:b/>
          <w:bCs/>
        </w:rPr>
        <w:t xml:space="preserve"> </w:t>
      </w:r>
      <w:r w:rsidRPr="00BB4D21">
        <w:rPr>
          <w:b/>
          <w:bCs/>
        </w:rPr>
        <w:t>McQuirey-Atlas</w:t>
      </w:r>
      <w:r w:rsidRPr="00BB4D21">
        <w:rPr>
          <w:b/>
          <w:bCs/>
        </w:rPr>
        <w:t xml:space="preserve"> einzigartig?</w:t>
      </w:r>
    </w:p>
    <w:p w14:paraId="46794393" w14:textId="6C65EAD1" w:rsidR="00B14957" w:rsidRDefault="00B14957" w:rsidP="00CD63E8">
      <w:pPr>
        <w:pStyle w:val="Listenabsatz"/>
        <w:numPr>
          <w:ilvl w:val="0"/>
          <w:numId w:val="5"/>
        </w:numPr>
      </w:pPr>
      <w:r>
        <w:t>Architektur statt Methode</w:t>
      </w:r>
    </w:p>
    <w:p w14:paraId="35222A75" w14:textId="6F8DB421" w:rsidR="00B14957" w:rsidRDefault="00B14957" w:rsidP="00B14957">
      <w:r>
        <w:t>→ ganzheitliches Modell</w:t>
      </w:r>
      <w:r w:rsidR="00CA66C4">
        <w:t>=144</w:t>
      </w:r>
      <w:r w:rsidR="00CA66C4" w:rsidRPr="00CA66C4">
        <w:rPr>
          <w:vertAlign w:val="superscript"/>
        </w:rPr>
        <w:t>144</w:t>
      </w:r>
      <w:r w:rsidR="00CA66C4">
        <w:rPr>
          <w:vertAlign w:val="superscript"/>
        </w:rPr>
        <w:t xml:space="preserve"> </w:t>
      </w:r>
      <w:r>
        <w:t>statt isolierter Techniken</w:t>
      </w:r>
    </w:p>
    <w:p w14:paraId="7AC38BFD" w14:textId="5300A343" w:rsidR="00B14957" w:rsidRDefault="00B14957" w:rsidP="00CD63E8">
      <w:pPr>
        <w:pStyle w:val="Listenabsatz"/>
        <w:numPr>
          <w:ilvl w:val="0"/>
          <w:numId w:val="4"/>
        </w:numPr>
      </w:pPr>
      <w:r>
        <w:t>12 Felder + 12 Stufen + Innenachse</w:t>
      </w:r>
      <w:r w:rsidR="00CD63E8">
        <w:t xml:space="preserve"> + Anschlussfähigkeit/</w:t>
      </w:r>
      <w:r w:rsidR="00DD2417">
        <w:t xml:space="preserve"> </w:t>
      </w:r>
      <w:r w:rsidR="00CD63E8">
        <w:t>Interaktionsflächen</w:t>
      </w:r>
    </w:p>
    <w:p w14:paraId="3ADE5FAC" w14:textId="77777777" w:rsidR="00B14957" w:rsidRDefault="00B14957" w:rsidP="00B14957">
      <w:r>
        <w:t>→ erstmals vollständig integrierte Struktur des Menschseins</w:t>
      </w:r>
    </w:p>
    <w:p w14:paraId="00091F95" w14:textId="65450FAC" w:rsidR="00B14957" w:rsidRDefault="00B14957" w:rsidP="00CD63E8">
      <w:pPr>
        <w:pStyle w:val="Listenabsatz"/>
        <w:numPr>
          <w:ilvl w:val="0"/>
          <w:numId w:val="4"/>
        </w:numPr>
      </w:pPr>
      <w:r>
        <w:t>Verbindung von Körper, Denken und Handlung</w:t>
      </w:r>
      <w:r w:rsidR="00DD2417">
        <w:t xml:space="preserve"> (12 Themenfelder)</w:t>
      </w:r>
    </w:p>
    <w:p w14:paraId="790D3F4A" w14:textId="77777777" w:rsidR="00B14957" w:rsidRDefault="00B14957" w:rsidP="00B14957">
      <w:r>
        <w:t>→ nicht getrennt, sondern systemisch gekoppelt</w:t>
      </w:r>
    </w:p>
    <w:p w14:paraId="0C41E183" w14:textId="40AFDD8B" w:rsidR="00B14957" w:rsidRDefault="00B14957" w:rsidP="00DD2417">
      <w:pPr>
        <w:pStyle w:val="Listenabsatz"/>
        <w:numPr>
          <w:ilvl w:val="0"/>
          <w:numId w:val="4"/>
        </w:numPr>
      </w:pPr>
      <w:r>
        <w:t>Messbarkeit von Zustand (Leere ↔ Spannung)</w:t>
      </w:r>
    </w:p>
    <w:p w14:paraId="2BFBB355" w14:textId="77777777" w:rsidR="00DD2417" w:rsidRDefault="00DD2417" w:rsidP="00DD2417">
      <w:pPr>
        <w:pStyle w:val="Listenabsatz"/>
        <w:numPr>
          <w:ilvl w:val="0"/>
          <w:numId w:val="4"/>
        </w:numPr>
      </w:pPr>
      <w:r w:rsidRPr="00DD2417">
        <w:t>Die Felder werden nicht auf einmal verstanden, sondern Schritt für Schritt erschlossen.</w:t>
      </w:r>
    </w:p>
    <w:p w14:paraId="455A084D" w14:textId="0C838115" w:rsidR="00DD2417" w:rsidRPr="00DD2417" w:rsidRDefault="00DD2417" w:rsidP="00DD2417">
      <w:pPr>
        <w:pStyle w:val="Listenabsatz"/>
        <w:numPr>
          <w:ilvl w:val="0"/>
          <w:numId w:val="4"/>
        </w:numPr>
      </w:pPr>
      <w:r w:rsidRPr="00DD2417">
        <w:t>Durch wiederholtes Benennen, Einordnen und Reflektieren entsteht nach und nach ein klares Bild – und damit Orientierung</w:t>
      </w:r>
    </w:p>
    <w:p w14:paraId="567527CB" w14:textId="77777777" w:rsidR="00B14957" w:rsidRDefault="00B14957" w:rsidP="00B14957">
      <w:r>
        <w:t>→ klare Diagnose ohne Pathologisierung</w:t>
      </w:r>
    </w:p>
    <w:p w14:paraId="67848257" w14:textId="45F2652F" w:rsidR="00B14957" w:rsidRDefault="00B14957" w:rsidP="00DD2417">
      <w:pPr>
        <w:pStyle w:val="Listenabsatz"/>
        <w:numPr>
          <w:ilvl w:val="0"/>
          <w:numId w:val="6"/>
        </w:numPr>
      </w:pPr>
      <w:r>
        <w:t>Direkte Übertragbarkeit in Handlung</w:t>
      </w:r>
    </w:p>
    <w:p w14:paraId="05A21879" w14:textId="76A1317F" w:rsidR="00DD2417" w:rsidRDefault="00DD2417" w:rsidP="00DD2417">
      <w:pPr>
        <w:pStyle w:val="Listenabsatz"/>
        <w:numPr>
          <w:ilvl w:val="0"/>
          <w:numId w:val="6"/>
        </w:numPr>
      </w:pPr>
      <w:r>
        <w:t>Klare Sicht auf Beziehungen &amp; Rollen</w:t>
      </w:r>
    </w:p>
    <w:p w14:paraId="61893D83" w14:textId="77777777" w:rsidR="00B14957" w:rsidRDefault="00B14957" w:rsidP="00B14957">
      <w:r>
        <w:t>→ jedes Feld hat konkrete Regulationsmöglichkeiten</w:t>
      </w:r>
    </w:p>
    <w:p w14:paraId="6909B8BB" w14:textId="725BDB88" w:rsidR="00B14957" w:rsidRDefault="00B14957" w:rsidP="00DD2417">
      <w:pPr>
        <w:pStyle w:val="Listenabsatz"/>
        <w:numPr>
          <w:ilvl w:val="0"/>
          <w:numId w:val="7"/>
        </w:numPr>
      </w:pPr>
      <w:r>
        <w:t>Anwendbar für Menschen &amp; Systeme</w:t>
      </w:r>
    </w:p>
    <w:p w14:paraId="3500DE96" w14:textId="710D6C92" w:rsidR="00B14957" w:rsidRDefault="00B14957" w:rsidP="00B14957">
      <w:r>
        <w:t>→ gleichermaßen nutzbar für Coaching</w:t>
      </w:r>
      <w:r w:rsidR="00DD2417">
        <w:t>/ Therapie/ Lernen</w:t>
      </w:r>
      <w:r>
        <w:t xml:space="preserve"> und KI-Frameworks</w:t>
      </w:r>
    </w:p>
    <w:p w14:paraId="7D67F59B" w14:textId="5E8C7BEF" w:rsidR="00B14957" w:rsidRDefault="00B14957" w:rsidP="00DD2417">
      <w:pPr>
        <w:pStyle w:val="Listenabsatz"/>
        <w:numPr>
          <w:ilvl w:val="0"/>
          <w:numId w:val="7"/>
        </w:numPr>
      </w:pPr>
      <w:r>
        <w:t>Kompatibel mit bestehenden Ansätzen</w:t>
      </w:r>
    </w:p>
    <w:p w14:paraId="184648B3" w14:textId="77777777" w:rsidR="00B14957" w:rsidRDefault="00B14957" w:rsidP="00B14957">
      <w:r>
        <w:t>→ ergänzt statt ersetzt</w:t>
      </w:r>
    </w:p>
    <w:p w14:paraId="5B5FCB93" w14:textId="5C1426EB" w:rsidR="00B14957" w:rsidRDefault="00B14957" w:rsidP="00DD2417">
      <w:pPr>
        <w:pStyle w:val="Listenabsatz"/>
        <w:numPr>
          <w:ilvl w:val="0"/>
          <w:numId w:val="7"/>
        </w:numPr>
      </w:pPr>
      <w:r>
        <w:t>Skalierbar</w:t>
      </w:r>
    </w:p>
    <w:p w14:paraId="49310109" w14:textId="6191CA52" w:rsidR="00DD2417" w:rsidRDefault="00DD2417" w:rsidP="00DD2417">
      <w:pPr>
        <w:pStyle w:val="Listenabsatz"/>
        <w:numPr>
          <w:ilvl w:val="0"/>
          <w:numId w:val="7"/>
        </w:numPr>
      </w:pPr>
      <w:r>
        <w:t>Bestehende Modelle und Wissenschaften können darin abgebildet werden</w:t>
      </w:r>
    </w:p>
    <w:p w14:paraId="3E372431" w14:textId="38A84B2E" w:rsidR="00083D0D" w:rsidRDefault="00083D0D" w:rsidP="00DD2417">
      <w:pPr>
        <w:pStyle w:val="Listenabsatz"/>
        <w:numPr>
          <w:ilvl w:val="0"/>
          <w:numId w:val="7"/>
        </w:numPr>
      </w:pPr>
      <w:r>
        <w:t>Ergänzendes mehrdimensionales visuelles Resonanzmodell als Architektur Mensch-Sein</w:t>
      </w:r>
    </w:p>
    <w:p w14:paraId="24AA454A" w14:textId="28D52AB5" w:rsidR="00DD2417" w:rsidRDefault="00DD2417" w:rsidP="00DD2417">
      <w:pPr>
        <w:pStyle w:val="Listenabsatz"/>
        <w:numPr>
          <w:ilvl w:val="0"/>
          <w:numId w:val="7"/>
        </w:numPr>
      </w:pPr>
      <w:r>
        <w:lastRenderedPageBreak/>
        <w:t>Lücken von bestehenden Methoden sowie Sicherheit in Bezug auf menschliche Konzepte werden visuell sichtbar</w:t>
      </w:r>
    </w:p>
    <w:p w14:paraId="0511AA5C" w14:textId="40B0B9FB" w:rsidR="00B14957" w:rsidRDefault="00B14957" w:rsidP="00B14957">
      <w:r>
        <w:t xml:space="preserve">→ Einzelarbeit, Gruppenformate, </w:t>
      </w:r>
      <w:r w:rsidR="00DD2417">
        <w:t>Online/ Hybrid-</w:t>
      </w:r>
      <w:r>
        <w:t>Ausbildung, Lizenzmodell</w:t>
      </w:r>
    </w:p>
    <w:p w14:paraId="6D0E182F" w14:textId="77777777" w:rsidR="00B14957" w:rsidRDefault="00B14957" w:rsidP="00B14957"/>
    <w:p w14:paraId="0CE56328" w14:textId="70022B39" w:rsidR="00B14957" w:rsidRPr="00BB4D21" w:rsidRDefault="00B14957" w:rsidP="00B14957">
      <w:pPr>
        <w:rPr>
          <w:b/>
          <w:bCs/>
        </w:rPr>
      </w:pPr>
      <w:r w:rsidRPr="00BB4D21">
        <w:rPr>
          <w:rFonts w:ascii="Apple Color Emoji" w:hAnsi="Apple Color Emoji" w:cs="Apple Color Emoji"/>
          <w:b/>
          <w:bCs/>
        </w:rPr>
        <w:t>👥</w:t>
      </w:r>
      <w:r w:rsidRPr="00BB4D21">
        <w:rPr>
          <w:b/>
          <w:bCs/>
        </w:rPr>
        <w:t xml:space="preserve"> 3. ZIELGRUPPE</w:t>
      </w:r>
      <w:r w:rsidR="00CA66C4" w:rsidRPr="00BB4D21">
        <w:rPr>
          <w:b/>
          <w:bCs/>
        </w:rPr>
        <w:t xml:space="preserve">N: </w:t>
      </w:r>
      <w:r w:rsidRPr="00BB4D21">
        <w:rPr>
          <w:b/>
          <w:bCs/>
        </w:rPr>
        <w:t>Der</w:t>
      </w:r>
      <w:r w:rsidR="00DD2417" w:rsidRPr="00BB4D21">
        <w:rPr>
          <w:b/>
          <w:bCs/>
        </w:rPr>
        <w:t xml:space="preserve"> </w:t>
      </w:r>
      <w:r w:rsidRPr="00BB4D21">
        <w:rPr>
          <w:b/>
          <w:bCs/>
        </w:rPr>
        <w:t>McQuirey-Atlas</w:t>
      </w:r>
      <w:r w:rsidRPr="00BB4D21">
        <w:rPr>
          <w:b/>
          <w:bCs/>
        </w:rPr>
        <w:t xml:space="preserve"> richtet sich an:</w:t>
      </w:r>
    </w:p>
    <w:p w14:paraId="5719A51C" w14:textId="77777777" w:rsidR="00B14957" w:rsidRDefault="00B14957" w:rsidP="00B14957"/>
    <w:p w14:paraId="0DE00A20" w14:textId="77777777" w:rsidR="00B14957" w:rsidRDefault="00B14957" w:rsidP="00B14957">
      <w:r>
        <w:t>1. Selbstoptimierer &amp; Suchende</w:t>
      </w:r>
    </w:p>
    <w:p w14:paraId="66F13721" w14:textId="7AF6A8B1" w:rsidR="00B14957" w:rsidRDefault="00B14957" w:rsidP="00DD2417">
      <w:pPr>
        <w:pStyle w:val="Listenabsatz"/>
        <w:numPr>
          <w:ilvl w:val="0"/>
          <w:numId w:val="9"/>
        </w:numPr>
      </w:pPr>
      <w:r>
        <w:t>Menschen, die Orientierung im Wandel suchen</w:t>
      </w:r>
    </w:p>
    <w:p w14:paraId="4E8DBB5E" w14:textId="77777777" w:rsidR="00DD2417" w:rsidRDefault="00B14957" w:rsidP="00DD2417">
      <w:pPr>
        <w:pStyle w:val="Listenabsatz"/>
        <w:numPr>
          <w:ilvl w:val="0"/>
          <w:numId w:val="9"/>
        </w:numPr>
      </w:pPr>
      <w:r>
        <w:t>Fokus: Klarheit, Stabilität, Selbstführung</w:t>
      </w:r>
    </w:p>
    <w:p w14:paraId="2BBDEAE2" w14:textId="4B4D23B4" w:rsidR="00CA66C4" w:rsidRPr="00CA66C4" w:rsidRDefault="00CA66C4" w:rsidP="00CA66C4">
      <w:pPr>
        <w:pStyle w:val="Listenabsatz"/>
        <w:numPr>
          <w:ilvl w:val="0"/>
          <w:numId w:val="9"/>
        </w:numPr>
        <w:spacing w:after="0" w:line="240" w:lineRule="auto"/>
      </w:pPr>
      <w:r w:rsidRPr="00CA66C4">
        <w:t>McQuire</w:t>
      </w:r>
      <w:r w:rsidRPr="00CA66C4">
        <w:t>y-</w:t>
      </w:r>
      <w:r w:rsidRPr="00CA66C4">
        <w:t>Atlas zeigt nicht nur, wo jemand steht – sondern, was als nächstes zu tun ist</w:t>
      </w:r>
      <w:r w:rsidRPr="00CA66C4">
        <w:t xml:space="preserve"> in 4 Bewegungsrichtungen. </w:t>
      </w:r>
    </w:p>
    <w:p w14:paraId="0CDC1F1E" w14:textId="77777777" w:rsidR="00CA66C4" w:rsidRPr="00CA66C4" w:rsidRDefault="00CA66C4" w:rsidP="00CA66C4">
      <w:pPr>
        <w:pStyle w:val="Listenabsatz"/>
        <w:numPr>
          <w:ilvl w:val="0"/>
          <w:numId w:val="9"/>
        </w:numPr>
        <w:spacing w:after="0" w:line="240" w:lineRule="auto"/>
      </w:pPr>
      <w:r w:rsidRPr="00CA66C4">
        <w:t>Die Verortung im Modell führt direkt zu konkreten Handlungsfeldern, statt in Deutung oder Theorie zu bleiben.</w:t>
      </w:r>
    </w:p>
    <w:p w14:paraId="07DB5826" w14:textId="77777777" w:rsidR="00B14957" w:rsidRDefault="00B14957" w:rsidP="00B14957"/>
    <w:p w14:paraId="04D14CBA" w14:textId="77777777" w:rsidR="00B14957" w:rsidRDefault="00B14957" w:rsidP="00B14957">
      <w:r>
        <w:t>2. Coaches, Trainer, Therapeuten</w:t>
      </w:r>
    </w:p>
    <w:p w14:paraId="41021793" w14:textId="77777777" w:rsidR="00DD2417" w:rsidRDefault="00B14957" w:rsidP="00B14957">
      <w:pPr>
        <w:pStyle w:val="Listenabsatz"/>
        <w:numPr>
          <w:ilvl w:val="0"/>
          <w:numId w:val="10"/>
        </w:numPr>
      </w:pPr>
      <w:r>
        <w:t>strukturierte Arbeit mit Klienten</w:t>
      </w:r>
    </w:p>
    <w:p w14:paraId="7E038891" w14:textId="59738D57" w:rsidR="00B14957" w:rsidRDefault="00B14957" w:rsidP="00B14957">
      <w:pPr>
        <w:pStyle w:val="Listenabsatz"/>
        <w:numPr>
          <w:ilvl w:val="0"/>
          <w:numId w:val="10"/>
        </w:numPr>
      </w:pPr>
      <w:r>
        <w:t>bessere Diagnose + klare Intervention</w:t>
      </w:r>
    </w:p>
    <w:p w14:paraId="2B53DE8B" w14:textId="77777777" w:rsidR="0017225F" w:rsidRPr="0017225F" w:rsidRDefault="0017225F" w:rsidP="0017225F">
      <w:pPr>
        <w:pStyle w:val="Listenabsatz"/>
        <w:numPr>
          <w:ilvl w:val="0"/>
          <w:numId w:val="10"/>
        </w:numPr>
        <w:spacing w:after="0" w:line="240" w:lineRule="auto"/>
      </w:pPr>
      <w:r w:rsidRPr="0017225F">
        <w:t>Die Neutralität des Modells schafft einen sicheren Rahmen im Coaching.</w:t>
      </w:r>
    </w:p>
    <w:p w14:paraId="081A16B8" w14:textId="3B7B157B" w:rsidR="0017225F" w:rsidRPr="0017225F" w:rsidRDefault="0017225F" w:rsidP="0017225F">
      <w:pPr>
        <w:pStyle w:val="Listenabsatz"/>
        <w:numPr>
          <w:ilvl w:val="0"/>
          <w:numId w:val="10"/>
        </w:numPr>
        <w:spacing w:after="0" w:line="240" w:lineRule="auto"/>
      </w:pPr>
      <w:r w:rsidRPr="0017225F">
        <w:t>Statt zu interpretieren, macht der McQuire</w:t>
      </w:r>
      <w:r>
        <w:t>y-</w:t>
      </w:r>
      <w:r w:rsidRPr="0017225F">
        <w:t>Atlas sichtbar, wo Lücken bestehen – sowohl in bestehenden Methoden als auch im eigenen Verständnis.</w:t>
      </w:r>
    </w:p>
    <w:p w14:paraId="7CC664B9" w14:textId="77777777" w:rsidR="0017225F" w:rsidRPr="0017225F" w:rsidRDefault="0017225F" w:rsidP="0017225F">
      <w:pPr>
        <w:pStyle w:val="Listenabsatz"/>
        <w:numPr>
          <w:ilvl w:val="0"/>
          <w:numId w:val="10"/>
        </w:numPr>
        <w:spacing w:after="0" w:line="240" w:lineRule="auto"/>
      </w:pPr>
      <w:r w:rsidRPr="0017225F">
        <w:t>Diese visuelle Klarheit ermöglicht Orientierung, ohne zu beeinflussen</w:t>
      </w:r>
    </w:p>
    <w:p w14:paraId="4A3F30E6" w14:textId="77777777" w:rsidR="00DD2417" w:rsidRDefault="00DD2417" w:rsidP="00B14957"/>
    <w:p w14:paraId="1FEF8202" w14:textId="77777777" w:rsidR="00B14957" w:rsidRDefault="00B14957" w:rsidP="00B14957">
      <w:r>
        <w:t>3. Ausbilder &amp; Bildungseinrichtungen</w:t>
      </w:r>
    </w:p>
    <w:p w14:paraId="425B4E35" w14:textId="252E0149" w:rsidR="00B14957" w:rsidRDefault="00B14957" w:rsidP="0017225F">
      <w:pPr>
        <w:pStyle w:val="Listenabsatz"/>
        <w:numPr>
          <w:ilvl w:val="0"/>
          <w:numId w:val="15"/>
        </w:numPr>
      </w:pPr>
      <w:r>
        <w:t>Vermittlung komplexer Inhalte in strukturierter Form</w:t>
      </w:r>
    </w:p>
    <w:p w14:paraId="43D42C08" w14:textId="101DDFCC" w:rsidR="00B14957" w:rsidRDefault="00B14957" w:rsidP="0017225F">
      <w:pPr>
        <w:pStyle w:val="Listenabsatz"/>
        <w:numPr>
          <w:ilvl w:val="0"/>
          <w:numId w:val="15"/>
        </w:numPr>
      </w:pPr>
      <w:r>
        <w:t>Aufbau nachhaltiger Lernprozesse</w:t>
      </w:r>
    </w:p>
    <w:p w14:paraId="3DAA1482" w14:textId="77777777" w:rsidR="00B14957" w:rsidRDefault="00B14957" w:rsidP="00B14957"/>
    <w:p w14:paraId="40E1A4C1" w14:textId="77777777" w:rsidR="00B14957" w:rsidRDefault="00B14957" w:rsidP="00B14957">
      <w:r>
        <w:t>4. Unternehmer &amp; Führungskräfte</w:t>
      </w:r>
    </w:p>
    <w:p w14:paraId="2B7A5EAD" w14:textId="59A68B4A" w:rsidR="00B14957" w:rsidRDefault="00B14957" w:rsidP="0017225F">
      <w:pPr>
        <w:pStyle w:val="Listenabsatz"/>
        <w:numPr>
          <w:ilvl w:val="0"/>
          <w:numId w:val="14"/>
        </w:numPr>
      </w:pPr>
      <w:r>
        <w:t>Positionierung im KI-Zeitalter</w:t>
      </w:r>
    </w:p>
    <w:p w14:paraId="108ECF2B" w14:textId="19655046" w:rsidR="00B14957" w:rsidRDefault="00B14957" w:rsidP="0017225F">
      <w:pPr>
        <w:pStyle w:val="Listenabsatz"/>
        <w:numPr>
          <w:ilvl w:val="0"/>
          <w:numId w:val="14"/>
        </w:numPr>
      </w:pPr>
      <w:r>
        <w:t>Entscheidungsfähigkeit &amp; Systemverständnis</w:t>
      </w:r>
    </w:p>
    <w:p w14:paraId="6D65D3A4" w14:textId="663675B5" w:rsidR="00CA66C4" w:rsidRDefault="00083D0D" w:rsidP="0017225F">
      <w:pPr>
        <w:pStyle w:val="Listenabsatz"/>
        <w:numPr>
          <w:ilvl w:val="0"/>
          <w:numId w:val="14"/>
        </w:numPr>
      </w:pPr>
      <w:r>
        <w:t>Neues Führungsverständnis</w:t>
      </w:r>
    </w:p>
    <w:p w14:paraId="2B2323F7" w14:textId="77777777" w:rsidR="00083D0D" w:rsidRDefault="00083D0D" w:rsidP="00083D0D">
      <w:pPr>
        <w:ind w:left="706"/>
      </w:pPr>
    </w:p>
    <w:p w14:paraId="6A0E5E76" w14:textId="1C5DA4CD" w:rsidR="00CA66C4" w:rsidRDefault="00CA66C4" w:rsidP="00CA66C4">
      <w:r>
        <w:t>5</w:t>
      </w:r>
      <w:r>
        <w:t xml:space="preserve">. </w:t>
      </w:r>
      <w:r>
        <w:t>Institutionen</w:t>
      </w:r>
    </w:p>
    <w:p w14:paraId="015C3913" w14:textId="71BA73EF" w:rsidR="00CA66C4" w:rsidRDefault="00CA66C4" w:rsidP="00CA66C4">
      <w:pPr>
        <w:pStyle w:val="Listenabsatz"/>
        <w:numPr>
          <w:ilvl w:val="0"/>
          <w:numId w:val="14"/>
        </w:numPr>
      </w:pPr>
      <w:r>
        <w:t>Menschliche Interaktion &amp; Serviceleistungen</w:t>
      </w:r>
    </w:p>
    <w:p w14:paraId="0ADA962E" w14:textId="7EA76848" w:rsidR="00BB4D21" w:rsidRDefault="00BB4D21" w:rsidP="00CA66C4">
      <w:pPr>
        <w:pStyle w:val="Listenabsatz"/>
        <w:numPr>
          <w:ilvl w:val="0"/>
          <w:numId w:val="14"/>
        </w:numPr>
      </w:pPr>
      <w:r>
        <w:t>Medizinische und therapeutische Einrichtungen</w:t>
      </w:r>
    </w:p>
    <w:p w14:paraId="759D4A04" w14:textId="0B0EB7D1" w:rsidR="00CA66C4" w:rsidRDefault="00CA66C4" w:rsidP="00CA66C4">
      <w:pPr>
        <w:pStyle w:val="Listenabsatz"/>
        <w:numPr>
          <w:ilvl w:val="0"/>
          <w:numId w:val="14"/>
        </w:numPr>
      </w:pPr>
      <w:r>
        <w:lastRenderedPageBreak/>
        <w:t>Ethik</w:t>
      </w:r>
      <w:r w:rsidR="00083D0D">
        <w:t>/ Ethikkommission</w:t>
      </w:r>
    </w:p>
    <w:p w14:paraId="63C5E6B1" w14:textId="226AFBCE" w:rsidR="00CA66C4" w:rsidRDefault="00083D0D" w:rsidP="00CA66C4">
      <w:pPr>
        <w:pStyle w:val="Listenabsatz"/>
        <w:numPr>
          <w:ilvl w:val="0"/>
          <w:numId w:val="14"/>
        </w:numPr>
      </w:pPr>
      <w:r>
        <w:t xml:space="preserve">Stakeholder </w:t>
      </w:r>
      <w:r w:rsidR="00CA66C4">
        <w:t>Entscheidungsstrukture</w:t>
      </w:r>
      <w:r>
        <w:t>n im Gesundheitswesen, internationalen Organisationen</w:t>
      </w:r>
    </w:p>
    <w:p w14:paraId="6EDE714B" w14:textId="382502DC" w:rsidR="00CA66C4" w:rsidRDefault="00083D0D" w:rsidP="00CA66C4">
      <w:pPr>
        <w:pStyle w:val="Listenabsatz"/>
        <w:numPr>
          <w:ilvl w:val="0"/>
          <w:numId w:val="14"/>
        </w:numPr>
      </w:pPr>
      <w:r>
        <w:t>Regulatorische Ebene für menschliche Interaktion im Zusammenspiel mit technologischen Systemen – insbesondere im KI-Kontext</w:t>
      </w:r>
    </w:p>
    <w:p w14:paraId="51AE6090" w14:textId="77777777" w:rsidR="00B14957" w:rsidRDefault="00B14957" w:rsidP="00B14957"/>
    <w:p w14:paraId="29BB5A24" w14:textId="4A2B9081" w:rsidR="00B14957" w:rsidRDefault="00CA66C4" w:rsidP="00B14957">
      <w:r>
        <w:t>6</w:t>
      </w:r>
      <w:r w:rsidR="00B14957">
        <w:t>. KI- und Tech-Umfeld</w:t>
      </w:r>
    </w:p>
    <w:p w14:paraId="137DEB27" w14:textId="1EF0EBA9" w:rsidR="00B14957" w:rsidRDefault="00B14957" w:rsidP="0017225F">
      <w:pPr>
        <w:pStyle w:val="Listenabsatz"/>
        <w:numPr>
          <w:ilvl w:val="0"/>
          <w:numId w:val="13"/>
        </w:numPr>
      </w:pPr>
      <w:r>
        <w:t>Nutzung des Atlas als Struktur-Framework für Prompts und Systeme</w:t>
      </w:r>
    </w:p>
    <w:p w14:paraId="1D1537CA" w14:textId="1E9008F8" w:rsidR="00CA66C4" w:rsidRDefault="00CA66C4" w:rsidP="0017225F">
      <w:pPr>
        <w:pStyle w:val="Listenabsatz"/>
        <w:numPr>
          <w:ilvl w:val="0"/>
          <w:numId w:val="13"/>
        </w:numPr>
      </w:pPr>
      <w:r w:rsidRPr="00083D0D">
        <w:t>Robotik</w:t>
      </w:r>
      <w:r>
        <w:t xml:space="preserve"> </w:t>
      </w:r>
      <w:r w:rsidR="00083D0D">
        <w:t>&amp; KI für Anwendungsfelder wo direkte Interaktion und Zusammenarbeit mit Menschen erfolgt</w:t>
      </w:r>
    </w:p>
    <w:p w14:paraId="1030E816" w14:textId="2D881EC3" w:rsidR="00CA66C4" w:rsidRDefault="00CA66C4" w:rsidP="0017225F">
      <w:pPr>
        <w:pStyle w:val="Listenabsatz"/>
        <w:numPr>
          <w:ilvl w:val="0"/>
          <w:numId w:val="13"/>
        </w:numPr>
      </w:pPr>
      <w:r>
        <w:t>Service-Avatare</w:t>
      </w:r>
    </w:p>
    <w:p w14:paraId="60B2E300" w14:textId="60844E12" w:rsidR="00B14957" w:rsidRDefault="00B14957" w:rsidP="0017225F">
      <w:pPr>
        <w:pStyle w:val="Listenabsatz"/>
        <w:numPr>
          <w:ilvl w:val="0"/>
          <w:numId w:val="12"/>
        </w:numPr>
      </w:pPr>
      <w:r>
        <w:t>Verbesserung von:</w:t>
      </w:r>
    </w:p>
    <w:p w14:paraId="53A596A0" w14:textId="77777777" w:rsidR="00DD2417" w:rsidRDefault="00B14957" w:rsidP="00B14957">
      <w:pPr>
        <w:pStyle w:val="Listenabsatz"/>
        <w:numPr>
          <w:ilvl w:val="0"/>
          <w:numId w:val="11"/>
        </w:numPr>
      </w:pPr>
      <w:r>
        <w:t>Fragelogik</w:t>
      </w:r>
    </w:p>
    <w:p w14:paraId="1D14E447" w14:textId="77777777" w:rsidR="00DD2417" w:rsidRDefault="00B14957" w:rsidP="00B14957">
      <w:pPr>
        <w:pStyle w:val="Listenabsatz"/>
        <w:numPr>
          <w:ilvl w:val="0"/>
          <w:numId w:val="11"/>
        </w:numPr>
      </w:pPr>
      <w:r>
        <w:t>Kontextverständnis</w:t>
      </w:r>
    </w:p>
    <w:p w14:paraId="5293C424" w14:textId="53EF441D" w:rsidR="00B14957" w:rsidRDefault="00B14957" w:rsidP="00B14957">
      <w:pPr>
        <w:pStyle w:val="Listenabsatz"/>
        <w:numPr>
          <w:ilvl w:val="0"/>
          <w:numId w:val="11"/>
        </w:numPr>
      </w:pPr>
      <w:r>
        <w:t>menschlicher Relevanz</w:t>
      </w:r>
    </w:p>
    <w:p w14:paraId="4FB7B34D" w14:textId="30B6A43F" w:rsidR="00B14957" w:rsidRDefault="00DD2417" w:rsidP="00B14957">
      <w:pPr>
        <w:pStyle w:val="Listenabsatz"/>
        <w:numPr>
          <w:ilvl w:val="0"/>
          <w:numId w:val="11"/>
        </w:numPr>
      </w:pPr>
      <w:r>
        <w:t>Anpassung von Tempo &amp; Mehrdimensionalität</w:t>
      </w:r>
    </w:p>
    <w:p w14:paraId="5566729A" w14:textId="77777777" w:rsidR="00B14957" w:rsidRDefault="00B14957" w:rsidP="00B14957"/>
    <w:p w14:paraId="564771C9" w14:textId="09360768" w:rsidR="00B14957" w:rsidRDefault="00B14957" w:rsidP="00B14957">
      <w:r>
        <w:rPr>
          <w:rFonts w:ascii="Apple Color Emoji" w:hAnsi="Apple Color Emoji" w:cs="Apple Color Emoji"/>
        </w:rPr>
        <w:t>🔧</w:t>
      </w:r>
      <w:r>
        <w:t xml:space="preserve"> 4. </w:t>
      </w:r>
      <w:r w:rsidR="00CA66C4">
        <w:t xml:space="preserve">Produktlinie: </w:t>
      </w:r>
      <w:r>
        <w:t xml:space="preserve">WAS MAN DARAUS MACHEN KANN </w:t>
      </w:r>
    </w:p>
    <w:p w14:paraId="0142B0E4" w14:textId="20398481" w:rsidR="00B14957" w:rsidRDefault="00B14957" w:rsidP="00B14957">
      <w:r>
        <w:tab/>
        <w:t>•</w:t>
      </w:r>
      <w:r>
        <w:tab/>
        <w:t>Online-Kurse (</w:t>
      </w:r>
      <w:r w:rsidR="00CA66C4">
        <w:t xml:space="preserve">ca. 30 Kurse von </w:t>
      </w:r>
      <w:r>
        <w:t>Einstieg bis Master)</w:t>
      </w:r>
    </w:p>
    <w:p w14:paraId="7688C5D5" w14:textId="77777777" w:rsidR="00B14957" w:rsidRDefault="00B14957" w:rsidP="00B14957">
      <w:r>
        <w:tab/>
        <w:t>•</w:t>
      </w:r>
      <w:r>
        <w:tab/>
        <w:t>Zertifizierte Ausbildungen</w:t>
      </w:r>
    </w:p>
    <w:p w14:paraId="781A869F" w14:textId="77777777" w:rsidR="00B14957" w:rsidRDefault="00B14957" w:rsidP="00B14957">
      <w:r>
        <w:tab/>
        <w:t>•</w:t>
      </w:r>
      <w:r>
        <w:tab/>
        <w:t>Lizenzmodelle für eigene Angebote</w:t>
      </w:r>
    </w:p>
    <w:p w14:paraId="2CAB6BF0" w14:textId="77777777" w:rsidR="00B14957" w:rsidRDefault="00B14957" w:rsidP="00B14957">
      <w:r>
        <w:tab/>
        <w:t>•</w:t>
      </w:r>
      <w:r>
        <w:tab/>
        <w:t>Workshops &amp; Seminare</w:t>
      </w:r>
    </w:p>
    <w:p w14:paraId="47589880" w14:textId="2DC8278C" w:rsidR="00B14957" w:rsidRDefault="00B14957" w:rsidP="00B14957">
      <w:r>
        <w:tab/>
        <w:t>•</w:t>
      </w:r>
      <w:r>
        <w:tab/>
        <w:t>KI-gestützte Reflexionssysteme</w:t>
      </w:r>
      <w:r w:rsidR="00DD2417">
        <w:t>/ Framework</w:t>
      </w:r>
    </w:p>
    <w:p w14:paraId="2CDF36D3" w14:textId="77777777" w:rsidR="00B14957" w:rsidRDefault="00B14957" w:rsidP="00B14957">
      <w:r>
        <w:tab/>
        <w:t>•</w:t>
      </w:r>
      <w:r>
        <w:tab/>
        <w:t>Organisationsentwicklung / Beratung</w:t>
      </w:r>
    </w:p>
    <w:p w14:paraId="19A6AB8D" w14:textId="77777777" w:rsidR="00B14957" w:rsidRDefault="00B14957" w:rsidP="00B14957"/>
    <w:p w14:paraId="55E4A2D0" w14:textId="3D31F343" w:rsidR="00B14957" w:rsidRPr="00CA66C4" w:rsidRDefault="00B14957" w:rsidP="00B14957">
      <w:pPr>
        <w:rPr>
          <w:b/>
          <w:bCs/>
        </w:rPr>
      </w:pPr>
      <w:r>
        <w:rPr>
          <w:rFonts w:ascii="Apple Color Emoji" w:hAnsi="Apple Color Emoji" w:cs="Apple Color Emoji"/>
        </w:rPr>
        <w:t>🧠</w:t>
      </w:r>
      <w:r>
        <w:t xml:space="preserve"> </w:t>
      </w:r>
      <w:r w:rsidRPr="00CA66C4">
        <w:rPr>
          <w:b/>
          <w:bCs/>
        </w:rPr>
        <w:t>Der</w:t>
      </w:r>
      <w:r w:rsidR="00DD2417" w:rsidRPr="00CA66C4">
        <w:rPr>
          <w:b/>
          <w:bCs/>
        </w:rPr>
        <w:t xml:space="preserve"> </w:t>
      </w:r>
      <w:r w:rsidRPr="00CA66C4">
        <w:rPr>
          <w:b/>
          <w:bCs/>
        </w:rPr>
        <w:t>McQuirey-Atlas</w:t>
      </w:r>
      <w:r w:rsidRPr="00CA66C4">
        <w:rPr>
          <w:b/>
          <w:bCs/>
        </w:rPr>
        <w:t xml:space="preserve"> ist ein </w:t>
      </w:r>
      <w:r w:rsidR="00DD2417" w:rsidRPr="00CA66C4">
        <w:rPr>
          <w:b/>
          <w:bCs/>
        </w:rPr>
        <w:t xml:space="preserve">bisher einzigartiges Ordnungs- und </w:t>
      </w:r>
      <w:r w:rsidRPr="00CA66C4">
        <w:rPr>
          <w:b/>
          <w:bCs/>
        </w:rPr>
        <w:t>Strukturmodell, das den Menschen in seiner Gesamtheit abbildet – und ihm im KI-Zeitalter Orientierung, Stabilität und Handlungsfähigkeit zurückgibt.</w:t>
      </w:r>
    </w:p>
    <w:p w14:paraId="4D07252B" w14:textId="2C8F6208" w:rsidR="00472AFE" w:rsidRDefault="00472AFE" w:rsidP="00B14957"/>
    <w:p w14:paraId="68112135" w14:textId="20E21DAF" w:rsidR="00BB4D21" w:rsidRDefault="00BB4D21" w:rsidP="00B14957">
      <w:r>
        <w:t xml:space="preserve">Kontakt: </w:t>
      </w:r>
      <w:proofErr w:type="spellStart"/>
      <w:r>
        <w:t>McQuiery</w:t>
      </w:r>
      <w:proofErr w:type="spellEnd"/>
      <w:r>
        <w:t xml:space="preserve"> Institut für Resonanz, </w:t>
      </w:r>
      <w:proofErr w:type="spellStart"/>
      <w:r>
        <w:t>Oldsum</w:t>
      </w:r>
      <w:proofErr w:type="spellEnd"/>
      <w:r>
        <w:t>. www.mcquirey.com</w:t>
      </w:r>
    </w:p>
    <w:p w14:paraId="635F32BC" w14:textId="77777777" w:rsidR="00BB4D21" w:rsidRDefault="00BB4D21" w:rsidP="00B14957"/>
    <w:sectPr w:rsidR="00BB4D2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9488F"/>
    <w:multiLevelType w:val="hybridMultilevel"/>
    <w:tmpl w:val="D23E550A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13A850FD"/>
    <w:multiLevelType w:val="hybridMultilevel"/>
    <w:tmpl w:val="9E7EAFB4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1B607953"/>
    <w:multiLevelType w:val="hybridMultilevel"/>
    <w:tmpl w:val="4DBEFB62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1BAF4ADD"/>
    <w:multiLevelType w:val="hybridMultilevel"/>
    <w:tmpl w:val="8938B65A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" w15:restartNumberingAfterBreak="0">
    <w:nsid w:val="1FD022CB"/>
    <w:multiLevelType w:val="hybridMultilevel"/>
    <w:tmpl w:val="F7A071A8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303E095F"/>
    <w:multiLevelType w:val="hybridMultilevel"/>
    <w:tmpl w:val="7AF6C0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776EB"/>
    <w:multiLevelType w:val="hybridMultilevel"/>
    <w:tmpl w:val="0A944B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85894"/>
    <w:multiLevelType w:val="hybridMultilevel"/>
    <w:tmpl w:val="C56C5C74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4D88156D"/>
    <w:multiLevelType w:val="hybridMultilevel"/>
    <w:tmpl w:val="5578511A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F4540B3"/>
    <w:multiLevelType w:val="hybridMultilevel"/>
    <w:tmpl w:val="C00658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27BA1"/>
    <w:multiLevelType w:val="hybridMultilevel"/>
    <w:tmpl w:val="27625E66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67FD2733"/>
    <w:multiLevelType w:val="hybridMultilevel"/>
    <w:tmpl w:val="5EEA8CFC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72A03C4D"/>
    <w:multiLevelType w:val="hybridMultilevel"/>
    <w:tmpl w:val="40E88F1C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78E415FE"/>
    <w:multiLevelType w:val="hybridMultilevel"/>
    <w:tmpl w:val="CF849726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7D3B15F6"/>
    <w:multiLevelType w:val="hybridMultilevel"/>
    <w:tmpl w:val="6330B4E2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 w16cid:durableId="1217277642">
    <w:abstractNumId w:val="6"/>
  </w:num>
  <w:num w:numId="2" w16cid:durableId="1481271084">
    <w:abstractNumId w:val="9"/>
  </w:num>
  <w:num w:numId="3" w16cid:durableId="311760036">
    <w:abstractNumId w:val="2"/>
  </w:num>
  <w:num w:numId="4" w16cid:durableId="1287275308">
    <w:abstractNumId w:val="4"/>
  </w:num>
  <w:num w:numId="5" w16cid:durableId="318920656">
    <w:abstractNumId w:val="3"/>
  </w:num>
  <w:num w:numId="6" w16cid:durableId="2065326055">
    <w:abstractNumId w:val="13"/>
  </w:num>
  <w:num w:numId="7" w16cid:durableId="798038984">
    <w:abstractNumId w:val="0"/>
  </w:num>
  <w:num w:numId="8" w16cid:durableId="31661675">
    <w:abstractNumId w:val="5"/>
  </w:num>
  <w:num w:numId="9" w16cid:durableId="713117535">
    <w:abstractNumId w:val="7"/>
  </w:num>
  <w:num w:numId="10" w16cid:durableId="45229376">
    <w:abstractNumId w:val="8"/>
  </w:num>
  <w:num w:numId="11" w16cid:durableId="1486166292">
    <w:abstractNumId w:val="10"/>
  </w:num>
  <w:num w:numId="12" w16cid:durableId="878476672">
    <w:abstractNumId w:val="12"/>
  </w:num>
  <w:num w:numId="13" w16cid:durableId="1434857137">
    <w:abstractNumId w:val="14"/>
  </w:num>
  <w:num w:numId="14" w16cid:durableId="1199968533">
    <w:abstractNumId w:val="1"/>
  </w:num>
  <w:num w:numId="15" w16cid:durableId="13362269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57"/>
    <w:rsid w:val="00083D0D"/>
    <w:rsid w:val="0017225F"/>
    <w:rsid w:val="00472AFE"/>
    <w:rsid w:val="006B01DC"/>
    <w:rsid w:val="007E1B85"/>
    <w:rsid w:val="00B14957"/>
    <w:rsid w:val="00BB4D21"/>
    <w:rsid w:val="00CA66C4"/>
    <w:rsid w:val="00CD63E8"/>
    <w:rsid w:val="00DD2417"/>
    <w:rsid w:val="00E40122"/>
    <w:rsid w:val="00F2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01426C"/>
  <w15:chartTrackingRefBased/>
  <w15:docId w15:val="{3BD3541E-BCEA-8B45-A473-795BFD83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149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4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49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49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49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49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49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49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49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49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49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49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495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495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495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495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495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49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49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4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49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49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49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1495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495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1495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4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495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4957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Absatz-Standardschriftart"/>
    <w:rsid w:val="00B14957"/>
  </w:style>
  <w:style w:type="character" w:customStyle="1" w:styleId="apple-converted-space">
    <w:name w:val="apple-converted-space"/>
    <w:basedOn w:val="Absatz-Standardschriftart"/>
    <w:rsid w:val="00CA6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1087</Words>
  <Characters>6537</Characters>
  <Application>Microsoft Office Word</Application>
  <DocSecurity>0</DocSecurity>
  <Lines>284</Lines>
  <Paragraphs>206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Koziol</dc:creator>
  <cp:keywords/>
  <dc:description/>
  <cp:lastModifiedBy>Marion Koziol</cp:lastModifiedBy>
  <cp:revision>2</cp:revision>
  <dcterms:created xsi:type="dcterms:W3CDTF">2026-04-12T06:33:00Z</dcterms:created>
  <dcterms:modified xsi:type="dcterms:W3CDTF">2026-04-12T06:33:00Z</dcterms:modified>
</cp:coreProperties>
</file>